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More Practise - Easier - Tenths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6648450" cy="4470400"/>
            <wp:effectExtent b="0" l="0" r="0" t="0"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4470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6648450" cy="4191000"/>
            <wp:effectExtent b="0" l="0" r="0" t="0"/>
            <wp:docPr id="1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4191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More Practise – Trickier - Tenths</w:t>
      </w:r>
    </w:p>
    <w:p w:rsidR="00000000" w:rsidDel="00000000" w:rsidP="00000000" w:rsidRDefault="00000000" w:rsidRPr="00000000" w14:paraId="00000006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6300788" cy="2789317"/>
            <wp:effectExtent b="0" l="0" r="0" t="0"/>
            <wp:docPr id="1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00788" cy="278931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6167312" cy="3357563"/>
            <wp:effectExtent b="0" l="0" r="0" t="0"/>
            <wp:docPr id="1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-8781" l="0" r="0" t="8781"/>
                    <a:stretch>
                      <a:fillRect/>
                    </a:stretch>
                  </pic:blipFill>
                  <pic:spPr>
                    <a:xfrm>
                      <a:off x="0" y="0"/>
                      <a:ext cx="6167312" cy="33575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4129088" cy="2578965"/>
            <wp:effectExtent b="0" l="0" r="0" t="0"/>
            <wp:docPr id="1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29088" cy="25789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PlaceholderText">
    <w:name w:val="Placeholder Text"/>
    <w:basedOn w:val="DefaultParagraphFont"/>
    <w:uiPriority w:val="99"/>
    <w:semiHidden w:val="1"/>
    <w:rsid w:val="00286491"/>
    <w:rPr>
      <w:color w:val="808080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T3bIAEjIOkkAIutSG3CdCsNuug==">AMUW2mXI3NDOr2VpHqoyRupHXNItyRF47pyQhtPWrMT0HN32nPI/K+LXr7Pawk/NAQzxqtapBg2exgayAXF3OKq9ZZZuQ8k1DC4OBKY1OHqWdFwkjR3u6io=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2020-04-14T15:49:00Z</dcterms:created>
  <dc:creator>Mandy Leach</dc:creator>
</cp:coreProperties>
</file>